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47" w:rsidRDefault="00DD4547" w:rsidP="00DD45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Билеты</w:t>
      </w:r>
    </w:p>
    <w:p w:rsidR="00DD4547" w:rsidRDefault="00DD4547" w:rsidP="00DD45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дисциплине «Введение в языкознание» (программа «Переводчик в сфере профессиональной коммуникации»)</w:t>
      </w:r>
    </w:p>
    <w:p w:rsidR="00DD4547" w:rsidRDefault="00DD4547" w:rsidP="00DD4547">
      <w:pPr>
        <w:rPr>
          <w:rFonts w:ascii="Times New Roman" w:hAnsi="Times New Roman" w:cs="Times New Roman"/>
          <w:sz w:val="24"/>
          <w:szCs w:val="24"/>
        </w:rPr>
      </w:pP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№1 </w:t>
      </w:r>
    </w:p>
    <w:p w:rsidR="00DD4547" w:rsidRDefault="00DD4547" w:rsidP="00DD45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Паралингвистика. Невербальные компоненты коммуникаций.</w:t>
      </w:r>
    </w:p>
    <w:p w:rsidR="00DD4547" w:rsidRDefault="00DD4547" w:rsidP="00DD45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грамматических способов в изучаемых языках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№ 2 </w:t>
      </w:r>
    </w:p>
    <w:p w:rsidR="00DD4547" w:rsidRDefault="00DD4547" w:rsidP="00DD45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как системно-структурное образование</w:t>
      </w:r>
    </w:p>
    <w:p w:rsidR="00DD4547" w:rsidRDefault="00DD4547" w:rsidP="00DD45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Теории происхождения, образования и развития естественного языка. 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№3 </w:t>
      </w:r>
    </w:p>
    <w:p w:rsidR="00DD4547" w:rsidRDefault="00DD4547" w:rsidP="00DD45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Фонемный состав, фонетический строй изучаемых языков</w:t>
      </w:r>
    </w:p>
    <w:p w:rsidR="00DD4547" w:rsidRDefault="00DD4547" w:rsidP="00DD45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Понятия «значение» и «смысл» в современном языкознании. 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Билет№4 (2.Квитатиани)</w:t>
      </w:r>
    </w:p>
    <w:p w:rsidR="00DD4547" w:rsidRDefault="00DD4547" w:rsidP="00DD45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речевых актов (</w:t>
      </w:r>
      <w:proofErr w:type="gramStart"/>
      <w:r>
        <w:rPr>
          <w:rFonts w:ascii="Times New Roman" w:hAnsi="Times New Roman" w:cs="Times New Roman"/>
          <w:sz w:val="24"/>
          <w:szCs w:val="24"/>
        </w:rPr>
        <w:t>Дж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Сёрль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Дж.Л.Остин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D4547" w:rsidRDefault="00DD4547" w:rsidP="00DD45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Сущность, предмет, цели и задачи социолингвистики. 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№5 </w:t>
      </w:r>
      <w:r w:rsidR="00F569D4">
        <w:rPr>
          <w:rFonts w:ascii="Times New Roman" w:hAnsi="Times New Roman" w:cs="Times New Roman"/>
          <w:b/>
          <w:sz w:val="24"/>
          <w:szCs w:val="24"/>
        </w:rPr>
        <w:t>()</w:t>
      </w:r>
    </w:p>
    <w:p w:rsidR="00DD4547" w:rsidRDefault="00DD4547" w:rsidP="00DD454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и речевая деятельность.</w:t>
      </w:r>
    </w:p>
    <w:p w:rsidR="00DD4547" w:rsidRDefault="00DD4547" w:rsidP="00DD454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Сложное предложение. Сложносочиненное и сложноподчиненное предложение.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№6</w:t>
      </w:r>
      <w:r w:rsidR="00F569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4547" w:rsidRDefault="00DD4547" w:rsidP="00DD454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и сознание (мышление).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идеальное в языке. </w:t>
      </w:r>
    </w:p>
    <w:p w:rsidR="00DD4547" w:rsidRDefault="00DD4547" w:rsidP="00DD454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«предложение». Типы предложения в языках мира. 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 7 (2.Квитатиани)</w:t>
      </w:r>
    </w:p>
    <w:p w:rsidR="00DD4547" w:rsidRDefault="00DD4547" w:rsidP="00DD45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Внешние и внутренние законы развития языка. Причины исторического развития языка.</w:t>
      </w:r>
    </w:p>
    <w:p w:rsidR="00DD4547" w:rsidRDefault="00DD4547" w:rsidP="00DD45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словарного состава языка.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 8 (2.Квитатиани)</w:t>
      </w:r>
    </w:p>
    <w:p w:rsidR="00DD4547" w:rsidRDefault="00DD4547" w:rsidP="00DD45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Письмо. Этапы и формы развития начертательного письма.</w:t>
      </w:r>
    </w:p>
    <w:p w:rsidR="00DD4547" w:rsidRDefault="00DD4547" w:rsidP="00DD45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как единица языка. Словарный состав языка.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№9</w:t>
      </w:r>
    </w:p>
    <w:p w:rsidR="00DD4547" w:rsidRDefault="00DD4547" w:rsidP="00DD454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 слов (части речи) и их категории в изучаемых языках.</w:t>
      </w:r>
    </w:p>
    <w:p w:rsidR="00DD4547" w:rsidRDefault="00DD4547" w:rsidP="00DD454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современном языкознании. 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№10</w:t>
      </w:r>
      <w:r w:rsidR="00A874D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874D2">
        <w:rPr>
          <w:rFonts w:ascii="Times New Roman" w:hAnsi="Times New Roman" w:cs="Times New Roman"/>
          <w:b/>
          <w:sz w:val="24"/>
          <w:szCs w:val="24"/>
        </w:rPr>
        <w:t>Судакевич</w:t>
      </w:r>
      <w:proofErr w:type="spellEnd"/>
      <w:r w:rsidR="00A874D2">
        <w:rPr>
          <w:rFonts w:ascii="Times New Roman" w:hAnsi="Times New Roman" w:cs="Times New Roman"/>
          <w:b/>
          <w:sz w:val="24"/>
          <w:szCs w:val="24"/>
        </w:rPr>
        <w:t>)</w:t>
      </w:r>
    </w:p>
    <w:p w:rsidR="00DD4547" w:rsidRDefault="00DD4547" w:rsidP="00DD454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Языковая картина мира (на примере изучаемых языков)</w:t>
      </w:r>
    </w:p>
    <w:p w:rsidR="00DD4547" w:rsidRDefault="00DD4547" w:rsidP="00DD454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«словосочетание».  Типы словосочетаний в изучаемых языках. 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№ 11 </w:t>
      </w:r>
      <w:r w:rsidR="00A874D2">
        <w:rPr>
          <w:rFonts w:ascii="Times New Roman" w:hAnsi="Times New Roman" w:cs="Times New Roman"/>
          <w:b/>
          <w:sz w:val="24"/>
          <w:szCs w:val="24"/>
        </w:rPr>
        <w:t>(Маркарян)</w:t>
      </w:r>
    </w:p>
    <w:p w:rsidR="00DD4547" w:rsidRDefault="00DD4547" w:rsidP="00DD454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Предмет, цели и задачи науки о языке, связь языкознания с другими областями знания.</w:t>
      </w:r>
    </w:p>
    <w:p w:rsidR="00DD4547" w:rsidRDefault="00DD4547" w:rsidP="00DD454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Функция языка и речи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№12(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Тагибова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D4547" w:rsidRDefault="00DD4547" w:rsidP="00DD454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Когнитивная лингвистика: объект, предмет, цели и задачи. Методы исследования. </w:t>
      </w:r>
    </w:p>
    <w:p w:rsidR="00DD4547" w:rsidRDefault="00DD4547" w:rsidP="00DD454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Фразеология языка.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№13</w:t>
      </w:r>
      <w:r w:rsidR="00A874D2">
        <w:rPr>
          <w:rFonts w:ascii="Times New Roman" w:hAnsi="Times New Roman" w:cs="Times New Roman"/>
          <w:b/>
          <w:sz w:val="24"/>
          <w:szCs w:val="24"/>
        </w:rPr>
        <w:t xml:space="preserve"> (Делян)</w:t>
      </w:r>
    </w:p>
    <w:p w:rsidR="00DD4547" w:rsidRDefault="00DD4547" w:rsidP="00DD454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Психолингвистика: объект, цели и задачи</w:t>
      </w:r>
    </w:p>
    <w:p w:rsidR="00DD4547" w:rsidRDefault="00DD4547" w:rsidP="00DD454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Уровневые единицы языка и их речевая реализация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№14</w:t>
      </w:r>
    </w:p>
    <w:p w:rsidR="00DD4547" w:rsidRDefault="00DD4547" w:rsidP="00DD454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Семиотическая теория языка</w:t>
      </w:r>
    </w:p>
    <w:p w:rsidR="00DD4547" w:rsidRDefault="00DD4547" w:rsidP="00DD454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Тропы (классификация, функции)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№15</w:t>
      </w:r>
    </w:p>
    <w:p w:rsidR="00DD4547" w:rsidRDefault="00DD4547" w:rsidP="00DD454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Актуальное членение предложения и текста.</w:t>
      </w:r>
    </w:p>
    <w:p w:rsidR="00DD4547" w:rsidRDefault="00DD4547" w:rsidP="00DD454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Понятие «концепт»,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концептосфера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современной лингвистике (В.А.Маслова «Введение в когнитивную лингвистику 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Учебное пос.- М.: «Флинта», «Наука», 2007)</w:t>
      </w:r>
      <w:proofErr w:type="gramEnd"/>
    </w:p>
    <w:p w:rsidR="00DD4547" w:rsidRDefault="00DD4547" w:rsidP="00DD4547">
      <w:pPr>
        <w:rPr>
          <w:rFonts w:ascii="Times New Roman" w:hAnsi="Times New Roman" w:cs="Times New Roman"/>
          <w:sz w:val="24"/>
          <w:szCs w:val="24"/>
        </w:rPr>
      </w:pPr>
    </w:p>
    <w:p w:rsidR="00DD4547" w:rsidRDefault="00DD4547" w:rsidP="00DD4547">
      <w:pPr>
        <w:rPr>
          <w:rFonts w:ascii="Times New Roman" w:hAnsi="Times New Roman" w:cs="Times New Roman"/>
          <w:sz w:val="24"/>
          <w:szCs w:val="24"/>
        </w:rPr>
      </w:pP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№16</w:t>
      </w:r>
    </w:p>
    <w:p w:rsidR="00DD4547" w:rsidRDefault="00DD4547" w:rsidP="00DD45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Фонетические явления и процессы в звуковом строе языка. </w:t>
      </w:r>
    </w:p>
    <w:p w:rsidR="00DD4547" w:rsidRDefault="00DD4547" w:rsidP="00DD45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Синтетический и аналитический типы языков. </w:t>
      </w:r>
    </w:p>
    <w:p w:rsidR="00DD4547" w:rsidRDefault="00DD4547" w:rsidP="00DD4547">
      <w:pPr>
        <w:rPr>
          <w:rFonts w:ascii="Times New Roman" w:hAnsi="Times New Roman" w:cs="Times New Roman"/>
          <w:sz w:val="24"/>
          <w:szCs w:val="24"/>
        </w:rPr>
      </w:pP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№17</w:t>
      </w:r>
    </w:p>
    <w:p w:rsidR="00DD4547" w:rsidRDefault="00DD4547" w:rsidP="00DD454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как общественное явление</w:t>
      </w:r>
    </w:p>
    <w:p w:rsidR="00DD4547" w:rsidRDefault="00DD4547" w:rsidP="00DD454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Понятие «морфема». Функции морфемы.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№18</w:t>
      </w:r>
    </w:p>
    <w:p w:rsidR="00DD4547" w:rsidRDefault="00DD4547" w:rsidP="00DD454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Естественный язык: Типы и формы (генеалогический и типологический подход)</w:t>
      </w:r>
    </w:p>
    <w:p w:rsidR="00DD4547" w:rsidRDefault="00DD4547" w:rsidP="00DD454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(понятие, сущность, структура, категории)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№19</w:t>
      </w:r>
    </w:p>
    <w:p w:rsidR="00DD4547" w:rsidRDefault="00DD4547" w:rsidP="00DD454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Актуальное членение предложения и текста </w:t>
      </w:r>
    </w:p>
    <w:p w:rsidR="00DD4547" w:rsidRDefault="00DD4547" w:rsidP="00DD454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«синтагма»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№20 </w:t>
      </w:r>
      <w:r w:rsidR="00A874D2">
        <w:rPr>
          <w:rFonts w:ascii="Times New Roman" w:hAnsi="Times New Roman" w:cs="Times New Roman"/>
          <w:b/>
          <w:sz w:val="24"/>
          <w:szCs w:val="24"/>
        </w:rPr>
        <w:t>(Делян)</w:t>
      </w:r>
    </w:p>
    <w:p w:rsidR="00DD4547" w:rsidRDefault="00DD4547" w:rsidP="00DD454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порядков слов (формальн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грамматический, актуализованный, стилистический)</w:t>
      </w:r>
    </w:p>
    <w:p w:rsidR="00DD4547" w:rsidRDefault="00DD4547" w:rsidP="00DD454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«функциональный стиль» языки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речи 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 21</w:t>
      </w:r>
    </w:p>
    <w:p w:rsidR="00DD4547" w:rsidRDefault="00DD4547" w:rsidP="00DD454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Понятия: «языковая личность/ тип носителя языка», «речевой портрет»</w:t>
      </w:r>
    </w:p>
    <w:p w:rsidR="00DD4547" w:rsidRDefault="00DD4547" w:rsidP="00DD454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фреймов в современной лингвистике. 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 22 (</w:t>
      </w:r>
      <w:r w:rsidR="00616875">
        <w:rPr>
          <w:rFonts w:ascii="Times New Roman" w:hAnsi="Times New Roman" w:cs="Times New Roman"/>
          <w:b/>
          <w:sz w:val="24"/>
          <w:szCs w:val="24"/>
        </w:rPr>
        <w:t>1.</w:t>
      </w:r>
      <w:r w:rsidR="00F569D4">
        <w:rPr>
          <w:rFonts w:ascii="Times New Roman" w:hAnsi="Times New Roman" w:cs="Times New Roman"/>
          <w:b/>
          <w:sz w:val="24"/>
          <w:szCs w:val="24"/>
        </w:rPr>
        <w:t>Фокша</w:t>
      </w:r>
      <w:r w:rsidR="00616875">
        <w:rPr>
          <w:rFonts w:ascii="Times New Roman" w:hAnsi="Times New Roman" w:cs="Times New Roman"/>
          <w:b/>
          <w:sz w:val="24"/>
          <w:szCs w:val="24"/>
        </w:rPr>
        <w:t xml:space="preserve"> 2.</w:t>
      </w:r>
      <w:proofErr w:type="gramStart"/>
      <w:r w:rsidR="006168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6875">
        <w:rPr>
          <w:rFonts w:ascii="Times New Roman" w:hAnsi="Times New Roman" w:cs="Times New Roman"/>
          <w:b/>
          <w:sz w:val="24"/>
          <w:szCs w:val="24"/>
        </w:rPr>
        <w:t>Тагибова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DD4547" w:rsidRDefault="00DD4547" w:rsidP="00DD454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лексикографии. Типы словарей.</w:t>
      </w:r>
    </w:p>
    <w:p w:rsidR="00DD4547" w:rsidRDefault="00DD4547" w:rsidP="00DD454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и функции интонации. 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№ 23 </w:t>
      </w:r>
    </w:p>
    <w:p w:rsidR="00DD4547" w:rsidRDefault="00DD4547" w:rsidP="00DD4547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Стилистика как раздел языкознания.</w:t>
      </w:r>
    </w:p>
    <w:p w:rsidR="00DD4547" w:rsidRDefault="00DD4547" w:rsidP="00DD4547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типы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 24</w:t>
      </w:r>
      <w:r w:rsidR="00616875">
        <w:rPr>
          <w:rFonts w:ascii="Times New Roman" w:hAnsi="Times New Roman" w:cs="Times New Roman"/>
          <w:b/>
          <w:sz w:val="24"/>
          <w:szCs w:val="24"/>
        </w:rPr>
        <w:t>(2.Тагибова)</w:t>
      </w:r>
    </w:p>
    <w:p w:rsidR="00DD4547" w:rsidRDefault="00DD4547" w:rsidP="00DD4547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предложения и их связь с частями речи (материале изучаемых языков).</w:t>
      </w:r>
    </w:p>
    <w:p w:rsidR="00DD4547" w:rsidRDefault="00DD4547" w:rsidP="00DD4547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Транскрипция, транслитерация – как особые знаковые системы. Система орфографии. Графика.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Билет № 25</w:t>
      </w:r>
      <w:r w:rsidR="00A874D2">
        <w:rPr>
          <w:rFonts w:ascii="Times New Roman" w:hAnsi="Times New Roman" w:cs="Times New Roman"/>
          <w:b/>
          <w:sz w:val="24"/>
          <w:szCs w:val="24"/>
        </w:rPr>
        <w:t xml:space="preserve"> (1.</w:t>
      </w:r>
      <w:proofErr w:type="gramEnd"/>
      <w:r w:rsidR="00A874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874D2">
        <w:rPr>
          <w:rFonts w:ascii="Times New Roman" w:hAnsi="Times New Roman" w:cs="Times New Roman"/>
          <w:b/>
          <w:sz w:val="24"/>
          <w:szCs w:val="24"/>
        </w:rPr>
        <w:t>Апалькова, 2.Квитатиани)</w:t>
      </w:r>
      <w:proofErr w:type="gramEnd"/>
    </w:p>
    <w:p w:rsidR="00DD4547" w:rsidRDefault="00DD4547" w:rsidP="00DD454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Семасиология: понятие, сущность, исследовательские задачи.</w:t>
      </w:r>
    </w:p>
    <w:p w:rsidR="00DD4547" w:rsidRDefault="00DD4547" w:rsidP="00DD454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 изменения и положения словарного состава языка.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№26</w:t>
      </w:r>
      <w:r w:rsidR="00A874D2">
        <w:rPr>
          <w:rFonts w:ascii="Times New Roman" w:hAnsi="Times New Roman" w:cs="Times New Roman"/>
          <w:b/>
          <w:sz w:val="24"/>
          <w:szCs w:val="24"/>
        </w:rPr>
        <w:t xml:space="preserve"> (Иващенко)</w:t>
      </w:r>
    </w:p>
    <w:p w:rsidR="00DD4547" w:rsidRDefault="00DD4547" w:rsidP="00DD454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Полисемия, синонимия, антонимия, омонимия в языке. </w:t>
      </w:r>
    </w:p>
    <w:p w:rsidR="00DD4547" w:rsidRDefault="00DD4547" w:rsidP="00DD454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ударения в языке. </w:t>
      </w:r>
    </w:p>
    <w:p w:rsidR="00DD4547" w:rsidRDefault="00DD4547" w:rsidP="00DD4547">
      <w:pPr>
        <w:rPr>
          <w:rFonts w:ascii="Times New Roman" w:hAnsi="Times New Roman" w:cs="Times New Roman"/>
          <w:sz w:val="24"/>
          <w:szCs w:val="24"/>
        </w:rPr>
      </w:pP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№27 </w:t>
      </w:r>
    </w:p>
    <w:p w:rsidR="00DD4547" w:rsidRDefault="00DD4547" w:rsidP="00DD4547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Этнический/национальный язык и  его структура. </w:t>
      </w:r>
    </w:p>
    <w:p w:rsidR="00DD4547" w:rsidRDefault="00DD4547" w:rsidP="00DD4547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Языковедение как междисциплинарная наука.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№28</w:t>
      </w:r>
    </w:p>
    <w:p w:rsidR="00DD4547" w:rsidRDefault="00DD4547" w:rsidP="00DD4547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Межъязыковая и межкультурная как коммуникация.</w:t>
      </w:r>
    </w:p>
    <w:p w:rsidR="00DD4547" w:rsidRDefault="00DD4547" w:rsidP="00DD4547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Основные направления в языкознании (предмет, метод, цели и задачи базовых парадигм)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 29</w:t>
      </w:r>
    </w:p>
    <w:p w:rsidR="00DD4547" w:rsidRDefault="00DD4547" w:rsidP="00DD4547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Соотношение «язык – речь - речевая деятельность»</w:t>
      </w:r>
    </w:p>
    <w:p w:rsidR="00DD4547" w:rsidRDefault="00DD4547" w:rsidP="00DD4547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и мышление. Языковое создание.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№30</w:t>
      </w:r>
    </w:p>
    <w:p w:rsidR="00DD4547" w:rsidRDefault="00DD4547" w:rsidP="00DD454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Функциональные типы текстов.</w:t>
      </w:r>
    </w:p>
    <w:p w:rsidR="00DD4547" w:rsidRDefault="00DD4547" w:rsidP="00DD454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 как коммуникативный акт. </w:t>
      </w:r>
    </w:p>
    <w:p w:rsidR="00DD4547" w:rsidRDefault="00DD4547" w:rsidP="00DD4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№31</w:t>
      </w:r>
    </w:p>
    <w:p w:rsidR="00DD4547" w:rsidRDefault="00DD4547" w:rsidP="00DD4547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Лингвистика и перевод: точки соприкосновения и расхождения. </w:t>
      </w:r>
    </w:p>
    <w:p w:rsidR="00DD4547" w:rsidRDefault="00DD4547" w:rsidP="00DD4547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Лингвистика текста: междисциплинарные способы анализа. </w:t>
      </w:r>
    </w:p>
    <w:p w:rsidR="00D2382A" w:rsidRDefault="00D2382A"/>
    <w:sectPr w:rsidR="00D2382A" w:rsidSect="00D2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A8C"/>
    <w:multiLevelType w:val="hybridMultilevel"/>
    <w:tmpl w:val="E27A2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01BE8"/>
    <w:multiLevelType w:val="hybridMultilevel"/>
    <w:tmpl w:val="0BD2F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40EBD"/>
    <w:multiLevelType w:val="hybridMultilevel"/>
    <w:tmpl w:val="8138B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31890"/>
    <w:multiLevelType w:val="hybridMultilevel"/>
    <w:tmpl w:val="F5D6A1C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9315A"/>
    <w:multiLevelType w:val="hybridMultilevel"/>
    <w:tmpl w:val="DB306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E0C0A"/>
    <w:multiLevelType w:val="hybridMultilevel"/>
    <w:tmpl w:val="A4141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00C0C"/>
    <w:multiLevelType w:val="hybridMultilevel"/>
    <w:tmpl w:val="C8389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E0E2A"/>
    <w:multiLevelType w:val="hybridMultilevel"/>
    <w:tmpl w:val="64DE1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72CD5"/>
    <w:multiLevelType w:val="hybridMultilevel"/>
    <w:tmpl w:val="DE20F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50D3F"/>
    <w:multiLevelType w:val="hybridMultilevel"/>
    <w:tmpl w:val="B1348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6B51FC"/>
    <w:multiLevelType w:val="hybridMultilevel"/>
    <w:tmpl w:val="BCBC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202449"/>
    <w:multiLevelType w:val="hybridMultilevel"/>
    <w:tmpl w:val="34E00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AF57C1"/>
    <w:multiLevelType w:val="hybridMultilevel"/>
    <w:tmpl w:val="2ABA7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61356A"/>
    <w:multiLevelType w:val="hybridMultilevel"/>
    <w:tmpl w:val="C3F8A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AC065F"/>
    <w:multiLevelType w:val="hybridMultilevel"/>
    <w:tmpl w:val="4148B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D06DC9"/>
    <w:multiLevelType w:val="hybridMultilevel"/>
    <w:tmpl w:val="33AA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2E28FC"/>
    <w:multiLevelType w:val="hybridMultilevel"/>
    <w:tmpl w:val="0ED46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591AC9"/>
    <w:multiLevelType w:val="hybridMultilevel"/>
    <w:tmpl w:val="E640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A3FE1"/>
    <w:multiLevelType w:val="hybridMultilevel"/>
    <w:tmpl w:val="6A9C6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633C0"/>
    <w:multiLevelType w:val="hybridMultilevel"/>
    <w:tmpl w:val="2CF64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2E340C"/>
    <w:multiLevelType w:val="hybridMultilevel"/>
    <w:tmpl w:val="09A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5B3068"/>
    <w:multiLevelType w:val="hybridMultilevel"/>
    <w:tmpl w:val="34004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AF391F"/>
    <w:multiLevelType w:val="hybridMultilevel"/>
    <w:tmpl w:val="D4C8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AC4A58"/>
    <w:multiLevelType w:val="hybridMultilevel"/>
    <w:tmpl w:val="B9DCA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08204D"/>
    <w:multiLevelType w:val="hybridMultilevel"/>
    <w:tmpl w:val="296ED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697265"/>
    <w:multiLevelType w:val="hybridMultilevel"/>
    <w:tmpl w:val="939E9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496F56"/>
    <w:multiLevelType w:val="hybridMultilevel"/>
    <w:tmpl w:val="64E2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9C3D3F"/>
    <w:multiLevelType w:val="hybridMultilevel"/>
    <w:tmpl w:val="75607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5858C1"/>
    <w:multiLevelType w:val="hybridMultilevel"/>
    <w:tmpl w:val="B97C5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981BC2"/>
    <w:multiLevelType w:val="hybridMultilevel"/>
    <w:tmpl w:val="60B21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8413ED"/>
    <w:multiLevelType w:val="hybridMultilevel"/>
    <w:tmpl w:val="72E42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4547"/>
    <w:rsid w:val="002B68DA"/>
    <w:rsid w:val="004C6A33"/>
    <w:rsid w:val="00616875"/>
    <w:rsid w:val="00A874D2"/>
    <w:rsid w:val="00D2382A"/>
    <w:rsid w:val="00DD4547"/>
    <w:rsid w:val="00F569D4"/>
    <w:rsid w:val="00FE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4</cp:revision>
  <dcterms:created xsi:type="dcterms:W3CDTF">2011-11-18T11:48:00Z</dcterms:created>
  <dcterms:modified xsi:type="dcterms:W3CDTF">2011-11-19T06:51:00Z</dcterms:modified>
</cp:coreProperties>
</file>